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88" w:rsidRPr="00306BD5" w:rsidRDefault="00CC1788" w:rsidP="00CC1788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  <w:bookmarkStart w:id="0" w:name="_GoBack"/>
      <w:r>
        <w:rPr>
          <w:rFonts w:ascii="Century Gothic" w:hAnsi="Century Gothic" w:cs="Arial"/>
          <w:b/>
          <w:sz w:val="28"/>
          <w:szCs w:val="28"/>
        </w:rPr>
        <w:t>SECRETARIO PARTICULAR</w:t>
      </w:r>
    </w:p>
    <w:bookmarkEnd w:id="0"/>
    <w:p w:rsidR="00CC1788" w:rsidRPr="00306BD5" w:rsidRDefault="00CC1788" w:rsidP="00CC1788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948"/>
        <w:gridCol w:w="1458"/>
        <w:gridCol w:w="1081"/>
        <w:gridCol w:w="910"/>
        <w:gridCol w:w="3270"/>
      </w:tblGrid>
      <w:tr w:rsidR="00CC1788" w:rsidRPr="00306BD5" w:rsidTr="000D5FC4">
        <w:trPr>
          <w:trHeight w:val="720"/>
          <w:jc w:val="center"/>
        </w:trPr>
        <w:tc>
          <w:tcPr>
            <w:tcW w:w="2920" w:type="dxa"/>
            <w:gridSpan w:val="2"/>
            <w:shd w:val="clear" w:color="auto" w:fill="CCCCCC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ÁREA:</w:t>
            </w:r>
          </w:p>
        </w:tc>
        <w:tc>
          <w:tcPr>
            <w:tcW w:w="6719" w:type="dxa"/>
            <w:gridSpan w:val="4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i/>
              </w:rPr>
            </w:pPr>
            <w:r w:rsidRPr="00306BD5">
              <w:rPr>
                <w:rFonts w:ascii="Century Gothic" w:hAnsi="Century Gothic" w:cs="Arial"/>
                <w:i/>
              </w:rPr>
              <w:t>Presidencia Municipal</w:t>
            </w:r>
          </w:p>
        </w:tc>
      </w:tr>
      <w:tr w:rsidR="00CC1788" w:rsidRPr="00306BD5" w:rsidTr="000D5FC4">
        <w:trPr>
          <w:trHeight w:val="420"/>
          <w:jc w:val="center"/>
        </w:trPr>
        <w:tc>
          <w:tcPr>
            <w:tcW w:w="2920" w:type="dxa"/>
            <w:gridSpan w:val="2"/>
            <w:shd w:val="clear" w:color="auto" w:fill="CCCCCC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i/>
              </w:rPr>
            </w:pPr>
            <w:r w:rsidRPr="00306BD5">
              <w:rPr>
                <w:rFonts w:ascii="Century Gothic" w:hAnsi="Century Gothic" w:cs="Arial"/>
                <w:i/>
              </w:rPr>
              <w:t>Secretario Particular</w:t>
            </w:r>
          </w:p>
        </w:tc>
      </w:tr>
      <w:tr w:rsidR="00CC1788" w:rsidRPr="00306BD5" w:rsidTr="000D5FC4">
        <w:trPr>
          <w:trHeight w:val="34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CC1788" w:rsidRPr="00306BD5" w:rsidTr="000D5FC4">
        <w:trPr>
          <w:trHeight w:val="821"/>
          <w:jc w:val="center"/>
        </w:trPr>
        <w:tc>
          <w:tcPr>
            <w:tcW w:w="9639" w:type="dxa"/>
            <w:gridSpan w:val="6"/>
          </w:tcPr>
          <w:p w:rsidR="00CC1788" w:rsidRPr="00306BD5" w:rsidRDefault="00CC1788" w:rsidP="000D5FC4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Apoya y coordinar la agenda de trabajo del Presidente Municipal. siendo un soporte para atención a la ciudadanía</w:t>
            </w:r>
          </w:p>
        </w:tc>
      </w:tr>
      <w:tr w:rsidR="00CC1788" w:rsidRPr="00306BD5" w:rsidTr="000D5FC4">
        <w:trPr>
          <w:trHeight w:val="36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PERFIL DEL PUESTO</w:t>
            </w:r>
          </w:p>
        </w:tc>
      </w:tr>
      <w:tr w:rsidR="00CC1788" w:rsidRPr="00306BD5" w:rsidTr="000D5FC4">
        <w:trPr>
          <w:trHeight w:val="340"/>
          <w:jc w:val="center"/>
        </w:trPr>
        <w:tc>
          <w:tcPr>
            <w:tcW w:w="972" w:type="dxa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EDAD</w:t>
            </w:r>
          </w:p>
        </w:tc>
        <w:tc>
          <w:tcPr>
            <w:tcW w:w="3406" w:type="dxa"/>
            <w:gridSpan w:val="2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30 a 55 Años</w:t>
            </w:r>
          </w:p>
        </w:tc>
        <w:tc>
          <w:tcPr>
            <w:tcW w:w="1081" w:type="dxa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SEXO</w:t>
            </w:r>
          </w:p>
        </w:tc>
        <w:tc>
          <w:tcPr>
            <w:tcW w:w="4180" w:type="dxa"/>
            <w:gridSpan w:val="2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Indistinto</w:t>
            </w:r>
          </w:p>
        </w:tc>
      </w:tr>
      <w:tr w:rsidR="00CC1788" w:rsidRPr="00306BD5" w:rsidTr="000D5FC4">
        <w:trPr>
          <w:trHeight w:val="477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ESCOLARIDAD MINIMA</w:t>
            </w:r>
          </w:p>
        </w:tc>
        <w:tc>
          <w:tcPr>
            <w:tcW w:w="6719" w:type="dxa"/>
            <w:gridSpan w:val="4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Licenciatura  en Derecho, Carreras afines.</w:t>
            </w:r>
          </w:p>
        </w:tc>
      </w:tr>
      <w:tr w:rsidR="00CC1788" w:rsidRPr="00306BD5" w:rsidTr="000D5FC4">
        <w:trPr>
          <w:trHeight w:val="360"/>
          <w:jc w:val="center"/>
        </w:trPr>
        <w:tc>
          <w:tcPr>
            <w:tcW w:w="2920" w:type="dxa"/>
            <w:gridSpan w:val="2"/>
            <w:shd w:val="clear" w:color="auto" w:fill="E6E6E6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ESTADO CIVIL</w:t>
            </w:r>
          </w:p>
        </w:tc>
        <w:tc>
          <w:tcPr>
            <w:tcW w:w="1458" w:type="dxa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991" w:type="dxa"/>
            <w:gridSpan w:val="2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EXPERIENCIA</w:t>
            </w:r>
          </w:p>
        </w:tc>
        <w:tc>
          <w:tcPr>
            <w:tcW w:w="3270" w:type="dxa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3 Años</w:t>
            </w:r>
          </w:p>
        </w:tc>
      </w:tr>
      <w:tr w:rsidR="00CC1788" w:rsidRPr="00306BD5" w:rsidTr="000D5FC4">
        <w:trPr>
          <w:trHeight w:val="832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REQUISITOS:</w:t>
            </w:r>
          </w:p>
        </w:tc>
        <w:tc>
          <w:tcPr>
            <w:tcW w:w="6719" w:type="dxa"/>
            <w:gridSpan w:val="4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 xml:space="preserve">Solicitud elaborada, copia de: acta de nacimiento, credencial de elector, comprobante de domicilio, </w:t>
            </w:r>
            <w:proofErr w:type="spellStart"/>
            <w:r w:rsidRPr="00306BD5">
              <w:rPr>
                <w:rFonts w:ascii="Century Gothic" w:hAnsi="Century Gothic" w:cs="Arial"/>
              </w:rPr>
              <w:t>Curp</w:t>
            </w:r>
            <w:proofErr w:type="spellEnd"/>
            <w:r w:rsidRPr="00306BD5">
              <w:rPr>
                <w:rFonts w:ascii="Century Gothic" w:hAnsi="Century Gothic" w:cs="Arial"/>
              </w:rPr>
              <w:t>, ultimo certificado de estudios y 2 fotos tamaño infantil</w:t>
            </w:r>
          </w:p>
        </w:tc>
      </w:tr>
      <w:tr w:rsidR="00CC1788" w:rsidRPr="00306BD5" w:rsidTr="000D5FC4">
        <w:trPr>
          <w:trHeight w:val="677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CONOCIMIENTOS CLAVE:</w:t>
            </w:r>
          </w:p>
        </w:tc>
        <w:tc>
          <w:tcPr>
            <w:tcW w:w="6719" w:type="dxa"/>
            <w:gridSpan w:val="4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Experiencia en asuntos civiles y penales, además de pleno conocimiento de la ley.</w:t>
            </w:r>
          </w:p>
        </w:tc>
      </w:tr>
      <w:tr w:rsidR="00CC1788" w:rsidRPr="00306BD5" w:rsidTr="000D5FC4">
        <w:trPr>
          <w:trHeight w:val="860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ACTITUDES:</w:t>
            </w:r>
          </w:p>
          <w:p w:rsidR="00CC1788" w:rsidRPr="00306BD5" w:rsidRDefault="00CC1788" w:rsidP="000D5FC4">
            <w:pPr>
              <w:ind w:left="54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6719" w:type="dxa"/>
            <w:gridSpan w:val="4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Responsabilidad, certeza, actitud de servicio, educación, Liderazgo, planeación, orden, honestidad, rectitud, disciplina, responsabilidad, identificación con la gente, solución de problemas, trabajo en equipo e inteligencia emocional</w:t>
            </w:r>
          </w:p>
        </w:tc>
      </w:tr>
      <w:tr w:rsidR="00CC1788" w:rsidRPr="00306BD5" w:rsidTr="000D5FC4">
        <w:trPr>
          <w:trHeight w:val="52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CC1788" w:rsidRPr="00306BD5" w:rsidRDefault="00CC1788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FUNCIONES Y/O ACTIVIDADES</w:t>
            </w:r>
          </w:p>
        </w:tc>
      </w:tr>
      <w:tr w:rsidR="00CC1788" w:rsidRPr="00306BD5" w:rsidTr="000D5FC4">
        <w:trPr>
          <w:trHeight w:val="432"/>
          <w:jc w:val="center"/>
        </w:trPr>
        <w:tc>
          <w:tcPr>
            <w:tcW w:w="9639" w:type="dxa"/>
            <w:gridSpan w:val="6"/>
          </w:tcPr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Programar la agenda del Presidente para el desarrollo de la audiencia pública, informándole de manera oportuna respecto de los compromisos contraídos;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Organizar, colaborar y llevar el control de la audiencia pública que es canalizada a la oficina del Presidente;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Dar seguimiento a los acuerdos tomados por el Presidente Municipal en relación a la audiencia pública atendida, en reuniones informativas o de trabajo con titulares de las Unidades Administrativas, Síndico del H. Ayuntamiento, Secretario del H. Ayuntamiento y C.C. Regidores;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 xml:space="preserve">Recibir toda la correspondencia de carácter general, confidencial, administrativa, técnica, y recursos que se dirijan al Presidente Municipal, </w:t>
            </w:r>
            <w:r w:rsidRPr="00306BD5">
              <w:rPr>
                <w:rFonts w:ascii="Century Gothic" w:hAnsi="Century Gothic" w:cs="Arial"/>
              </w:rPr>
              <w:lastRenderedPageBreak/>
              <w:t>notificarle de los mismos y remitir la correspondencia a los servidores públicos de la institución o de otras dependencias a las que corresponda;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Llevar el control y archivo de los acuerdos que emita el Presidente Municipal;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Vigilar que los acuerdos que emita el Presidente, se hagan llegar a las unidades administrativas de la Institución;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Elaboración de oficios;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Organizar las reuniones de trabajo en donde asiste el Presidente Municipal;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Registrar las peticiones que se le hacen llegar al Presidente Municipal y darle seguimiento en las dependencias correspondientes;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Llevar registro de las actividades, obras y proyectos públicos que se ejecuten en el municipio;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 xml:space="preserve">Atender los asuntos y desempeñar las comisiones que le encomiende el Presidente. 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Coordinarse con los titulares de las Unidades Administrativas de la Presidencia Municipal para darles a conocer instrucciones del Presidente;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Establecer el enlace entre el Presidente y los servidores públicos de las Dependencias y Entidades Estatales, Paraestatales, Federales y Municipales para las audiencias, reuniones y actividades. Promover la comunicación eficiente y fortalecer las relaciones, entre las distintas Unidades Administrativas;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Informar al Presidente sobre la situación que guardan los asuntos de su interés;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Coordinar el personal de apoyo de la Oficina de la Secretaría Particular, para agilizar los asuntos que le indique el Presidente Municipal;</w:t>
            </w:r>
          </w:p>
          <w:p w:rsidR="00CC1788" w:rsidRPr="00306BD5" w:rsidRDefault="00CC1788" w:rsidP="000D5FC4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Desarrollar las demás funciones inherentes al área de su competencia;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Llevar la representación del Presidente Municipal en los eventos y ante los funcionarios, según le sea encomendado;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Realizar gestiones ante las diversas unidades administrativas de la Presidencia Municipal, para obtener los datos y/o recursos necesarios para apoyar al Presidente Municipal;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lastRenderedPageBreak/>
              <w:t>Realizar y/o verificar los trabajos preparatorios necesarios para cualquier comparecencia pública del Presidente, coordinando la participación de las diversas áreas involucradas;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Diseñar e implementar los sistemas para incrementar y fortalecer las relaciones del Gobierno Municipal con el sector público. federal, y sector privado;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Coordinar la recepción y atención a funcionarios federales, estatales y visitantes distinguidos, sugiriéndoles un programa de actividades en colaboración con los titulares de las áreas correspondientes;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Expedir, revisar y firmar los documentos de referencia que se envían a las diferentes dependencias, para la canalización de las peticiones o solicitudes realizadas por los ciudadanos al Presidente Municipal;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Estar en contacto constante con los funcionarios o encargados de las dependencias a donde son canalizados cada una de las peticiones o solicitudes que la ciudadanía expone al Presidente Municipal por medio de esta coordinación, con la intención de supervisar la atención y apoyo brindado por los responsables de las áreas;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Supervisar las reuniones internas, así como las interinstitucionales en las que tenga intervención el Presidente Municipal;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Asistir y apoyar a las Unidades Administrativas sobre los asuntos relativos a la prestación, funcionamiento y seguimiento de los servicios públicos municipales;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Planear y coordinar las giras y eventos oficiales del Presidente Municipal. Así como coordinar la logística y protocolo de los eventos oficiales;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Citar y coordinar reuniones informativas y de trabajo con los titulares de las Unidades Administrativas;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Dar seguimiento puntual y contestación a los asuntos de Atención Ciudadana;</w:t>
            </w:r>
          </w:p>
          <w:p w:rsidR="00CC1788" w:rsidRPr="00306BD5" w:rsidRDefault="00CC1788" w:rsidP="000D5F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Solicitar y ministrar los recursos materiales necesarios para el correcto funcionamiento del departamento.</w:t>
            </w:r>
          </w:p>
          <w:p w:rsidR="00CC1788" w:rsidRPr="00306BD5" w:rsidRDefault="00CC1788" w:rsidP="000D5FC4">
            <w:pPr>
              <w:spacing w:line="360" w:lineRule="auto"/>
              <w:ind w:left="360"/>
              <w:jc w:val="both"/>
              <w:rPr>
                <w:rFonts w:ascii="Century Gothic" w:hAnsi="Century Gothic" w:cs="Arial"/>
              </w:rPr>
            </w:pPr>
          </w:p>
          <w:p w:rsidR="00CC1788" w:rsidRPr="00306BD5" w:rsidRDefault="00CC1788" w:rsidP="000D5FC4">
            <w:pPr>
              <w:spacing w:line="360" w:lineRule="auto"/>
              <w:ind w:left="360"/>
              <w:jc w:val="both"/>
              <w:rPr>
                <w:rFonts w:ascii="Century Gothic" w:hAnsi="Century Gothic" w:cs="Arial"/>
              </w:rPr>
            </w:pPr>
          </w:p>
        </w:tc>
      </w:tr>
    </w:tbl>
    <w:p w:rsidR="009D0577" w:rsidRPr="00E03C59" w:rsidRDefault="008D2FB8" w:rsidP="00E03C59"/>
    <w:sectPr w:rsidR="009D0577" w:rsidRPr="00E03C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B8" w:rsidRDefault="008D2FB8" w:rsidP="00D94DD7">
      <w:r>
        <w:separator/>
      </w:r>
    </w:p>
  </w:endnote>
  <w:endnote w:type="continuationSeparator" w:id="0">
    <w:p w:rsidR="008D2FB8" w:rsidRDefault="008D2FB8" w:rsidP="00D9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B8" w:rsidRDefault="008D2FB8" w:rsidP="00D94DD7">
      <w:r>
        <w:separator/>
      </w:r>
    </w:p>
  </w:footnote>
  <w:footnote w:type="continuationSeparator" w:id="0">
    <w:p w:rsidR="008D2FB8" w:rsidRDefault="008D2FB8" w:rsidP="00D9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D7" w:rsidRDefault="00D94DD7">
    <w:pPr>
      <w:pStyle w:val="Encabezado"/>
    </w:pPr>
    <w:r w:rsidRPr="007259B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F919543" wp14:editId="3F18301D">
          <wp:simplePos x="0" y="0"/>
          <wp:positionH relativeFrom="page">
            <wp:posOffset>-295275</wp:posOffset>
          </wp:positionH>
          <wp:positionV relativeFrom="paragraph">
            <wp:posOffset>-867410</wp:posOffset>
          </wp:positionV>
          <wp:extent cx="7794900" cy="10071279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900" cy="10071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1783"/>
    <w:multiLevelType w:val="hybridMultilevel"/>
    <w:tmpl w:val="18361112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59"/>
    <w:rsid w:val="00174C05"/>
    <w:rsid w:val="006F688D"/>
    <w:rsid w:val="008D2FB8"/>
    <w:rsid w:val="00CC1788"/>
    <w:rsid w:val="00D94DD7"/>
    <w:rsid w:val="00E0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4F38E-A19D-43D4-A5C1-C9E4E336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788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D94D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D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94D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DD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2</cp:revision>
  <dcterms:created xsi:type="dcterms:W3CDTF">2025-01-09T18:33:00Z</dcterms:created>
  <dcterms:modified xsi:type="dcterms:W3CDTF">2025-01-09T18:33:00Z</dcterms:modified>
</cp:coreProperties>
</file>